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3" w:rsidRDefault="007B4EE3" w:rsidP="007A3B34">
      <w:pPr>
        <w:jc w:val="center"/>
        <w:rPr>
          <w:b/>
        </w:rPr>
      </w:pPr>
    </w:p>
    <w:p w:rsidR="007A3B34" w:rsidRPr="001B1C0F" w:rsidRDefault="007A3B34" w:rsidP="007A3B34">
      <w:pPr>
        <w:jc w:val="center"/>
        <w:rPr>
          <w:b/>
        </w:rPr>
      </w:pPr>
      <w:r w:rsidRPr="001B1C0F">
        <w:rPr>
          <w:b/>
        </w:rPr>
        <w:t>JOB DESCRIPTION</w:t>
      </w:r>
    </w:p>
    <w:p w:rsidR="007A3B34" w:rsidRDefault="007A3B34" w:rsidP="007A3B34">
      <w:pPr>
        <w:jc w:val="center"/>
        <w:rPr>
          <w:b/>
          <w:u w:val="single"/>
        </w:rPr>
      </w:pPr>
    </w:p>
    <w:p w:rsidR="001B1C0F" w:rsidRDefault="00D25E8A" w:rsidP="007B4EE3">
      <w:pPr>
        <w:shd w:val="clear" w:color="auto" w:fill="92D050"/>
        <w:jc w:val="center"/>
        <w:rPr>
          <w:b/>
          <w:u w:val="single"/>
        </w:rPr>
      </w:pPr>
      <w:r>
        <w:rPr>
          <w:b/>
          <w:u w:val="single"/>
        </w:rPr>
        <w:t>NON MEDICAL EPIDEMIOLOGIST</w:t>
      </w:r>
    </w:p>
    <w:p w:rsidR="001B1C0F" w:rsidRDefault="001B1C0F" w:rsidP="007A3B34">
      <w:pPr>
        <w:jc w:val="center"/>
        <w:rPr>
          <w:b/>
          <w:u w:val="single"/>
        </w:rPr>
      </w:pPr>
    </w:p>
    <w:p w:rsidR="001B1C0F" w:rsidRDefault="00F111EC" w:rsidP="007C5149">
      <w:pPr>
        <w:jc w:val="center"/>
        <w:rPr>
          <w:b/>
          <w:u w:val="single"/>
        </w:rPr>
      </w:pPr>
      <w:r>
        <w:rPr>
          <w:b/>
          <w:u w:val="single"/>
        </w:rPr>
        <w:t>PRESIDENT’S EMERGENCY PLAN for AIDS RELIEF (PEPFAR)</w:t>
      </w:r>
    </w:p>
    <w:p w:rsidR="001B1C0F" w:rsidRPr="001B1C0F" w:rsidRDefault="001B1C0F" w:rsidP="007C5149">
      <w:pPr>
        <w:jc w:val="center"/>
        <w:rPr>
          <w:b/>
          <w:u w:val="single"/>
        </w:rPr>
      </w:pPr>
      <w:r>
        <w:rPr>
          <w:b/>
          <w:u w:val="single"/>
        </w:rPr>
        <w:t>MINISTRY OF HEALTH</w:t>
      </w:r>
    </w:p>
    <w:p w:rsidR="007C5149" w:rsidRDefault="007C5149" w:rsidP="007C5149">
      <w:pPr>
        <w:jc w:val="center"/>
      </w:pPr>
    </w:p>
    <w:p w:rsidR="00D64112" w:rsidRDefault="00D64112" w:rsidP="007A3B34">
      <w:pPr>
        <w:jc w:val="both"/>
        <w:rPr>
          <w:b/>
        </w:rPr>
      </w:pPr>
    </w:p>
    <w:p w:rsidR="007A3B34" w:rsidRDefault="007A3B34" w:rsidP="007A3B34">
      <w:pPr>
        <w:jc w:val="both"/>
        <w:rPr>
          <w:b/>
        </w:rPr>
      </w:pPr>
      <w:r>
        <w:rPr>
          <w:b/>
        </w:rPr>
        <w:t>Position</w:t>
      </w:r>
      <w:r>
        <w:rPr>
          <w:b/>
        </w:rPr>
        <w:tab/>
        <w:t>:</w:t>
      </w:r>
      <w:r>
        <w:rPr>
          <w:b/>
        </w:rPr>
        <w:tab/>
      </w:r>
      <w:r w:rsidR="00B81064">
        <w:rPr>
          <w:b/>
        </w:rPr>
        <w:t xml:space="preserve"> </w:t>
      </w:r>
      <w:r w:rsidR="00D25E8A">
        <w:t>Non Medical Epidemiologist</w:t>
      </w:r>
    </w:p>
    <w:p w:rsidR="007557E6" w:rsidRDefault="007557E6" w:rsidP="007A3B34">
      <w:pPr>
        <w:jc w:val="both"/>
        <w:rPr>
          <w:b/>
        </w:rPr>
      </w:pPr>
    </w:p>
    <w:p w:rsidR="00D25E8A" w:rsidRPr="004464EC" w:rsidRDefault="007A3B34" w:rsidP="00D25E8A">
      <w:pPr>
        <w:ind w:left="2157" w:hanging="2190"/>
        <w:jc w:val="both"/>
      </w:pPr>
      <w:r>
        <w:rPr>
          <w:b/>
        </w:rPr>
        <w:t>Job Summary</w:t>
      </w:r>
      <w:r w:rsidR="00220F0C" w:rsidRPr="00F111EC">
        <w:rPr>
          <w:b/>
        </w:rPr>
        <w:t>:</w:t>
      </w:r>
      <w:r w:rsidR="00220F0C">
        <w:tab/>
      </w:r>
      <w:r w:rsidR="00D25E8A" w:rsidRPr="004464EC">
        <w:t xml:space="preserve">The Non Medical Epidemiologist collaborates with the Medical Epidemiologist </w:t>
      </w:r>
      <w:r w:rsidR="00D25E8A">
        <w:t>to collate, analyze and input data relevant to disease surveillance and control throughout the nation.</w:t>
      </w:r>
    </w:p>
    <w:p w:rsidR="00F111EC" w:rsidRDefault="00F111EC" w:rsidP="00B81064">
      <w:pPr>
        <w:tabs>
          <w:tab w:val="left" w:pos="90"/>
        </w:tabs>
        <w:autoSpaceDE w:val="0"/>
        <w:autoSpaceDN w:val="0"/>
        <w:adjustRightInd w:val="0"/>
        <w:ind w:left="2160" w:right="720" w:hanging="2160"/>
        <w:jc w:val="both"/>
      </w:pPr>
    </w:p>
    <w:p w:rsidR="007A3B34" w:rsidRDefault="007A3B34" w:rsidP="007A3B34">
      <w:pPr>
        <w:jc w:val="both"/>
      </w:pPr>
    </w:p>
    <w:p w:rsidR="007A3B34" w:rsidRDefault="007A3B34" w:rsidP="007A3B34">
      <w:pPr>
        <w:jc w:val="both"/>
        <w:rPr>
          <w:b/>
          <w:u w:val="single"/>
        </w:rPr>
      </w:pPr>
      <w:r>
        <w:rPr>
          <w:b/>
          <w:u w:val="single"/>
        </w:rPr>
        <w:t>Key Duties and Responsibilities</w:t>
      </w:r>
    </w:p>
    <w:p w:rsidR="007A3B34" w:rsidRDefault="007A3B34" w:rsidP="007A3B34">
      <w:pPr>
        <w:jc w:val="bot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 xml:space="preserve">Collates, analyses and interprets data </w:t>
      </w:r>
      <w:r>
        <w:t>relevant</w:t>
      </w:r>
      <w:r w:rsidRPr="004464EC">
        <w:t xml:space="preserve"> to disease surveillance and control throughout the nation.</w:t>
      </w:r>
    </w:p>
    <w:p w:rsidR="00D25E8A" w:rsidRPr="004464EC" w:rsidRDefault="00D25E8A" w:rsidP="00D25E8A">
      <w:pPr>
        <w:ind w:left="720"/>
        <w:jc w:val="bot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>Conducts research, investigates disease out-breaks of epidemic significance and documents same.</w:t>
      </w:r>
    </w:p>
    <w:p w:rsidR="00D25E8A" w:rsidRPr="004464EC" w:rsidRDefault="00D25E8A" w:rsidP="00D25E8A">
      <w:pPr>
        <w:pStyle w:val="ListParagrap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>Reviews current surveillance data and develops and modifies the methodology employed in obtaining same.</w:t>
      </w:r>
    </w:p>
    <w:p w:rsidR="00D25E8A" w:rsidRPr="004464EC" w:rsidRDefault="00D25E8A" w:rsidP="00D25E8A">
      <w:pPr>
        <w:pStyle w:val="ListParagrap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>Determines patterns and trends of diseases and identifies disease threatening situation</w:t>
      </w:r>
      <w:r>
        <w:t>s</w:t>
      </w:r>
      <w:r w:rsidRPr="004464EC">
        <w:t>/factors and assists in the development of suitable counter measures.</w:t>
      </w:r>
    </w:p>
    <w:p w:rsidR="00D25E8A" w:rsidRPr="004464EC" w:rsidRDefault="00D25E8A" w:rsidP="00D25E8A">
      <w:pPr>
        <w:pStyle w:val="ListParagrap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>Assists in the formulation of up to date surveillance systems and provides suitable data for applicat</w:t>
      </w:r>
      <w:r>
        <w:t>ion in the formulation of n</w:t>
      </w:r>
      <w:r w:rsidRPr="004464EC">
        <w:t>ational preventive medicine programmes.</w:t>
      </w:r>
    </w:p>
    <w:p w:rsidR="00D25E8A" w:rsidRPr="004464EC" w:rsidRDefault="00D25E8A" w:rsidP="00D25E8A">
      <w:pPr>
        <w:pStyle w:val="ListParagrap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>Assists in the preparation of protocols, procedural manuals and other documents relative to epidemiological surveillance.</w:t>
      </w:r>
    </w:p>
    <w:p w:rsidR="00D25E8A" w:rsidRPr="004464EC" w:rsidRDefault="00D25E8A" w:rsidP="00D25E8A">
      <w:pPr>
        <w:pStyle w:val="ListParagraph"/>
      </w:pPr>
    </w:p>
    <w:p w:rsidR="00D25E8A" w:rsidRPr="004464EC" w:rsidRDefault="00D25E8A" w:rsidP="00D25E8A">
      <w:pPr>
        <w:numPr>
          <w:ilvl w:val="0"/>
          <w:numId w:val="12"/>
        </w:numPr>
        <w:jc w:val="both"/>
      </w:pPr>
      <w:r w:rsidRPr="004464EC">
        <w:t>Liaises with other related Public Health Agencies in the monitoring of human disease within the framework of national epidemiological surveillance policies.</w:t>
      </w:r>
    </w:p>
    <w:p w:rsidR="00D25E8A" w:rsidRDefault="00D25E8A" w:rsidP="00D25E8A">
      <w:pPr>
        <w:jc w:val="both"/>
      </w:pPr>
    </w:p>
    <w:p w:rsidR="00D25E8A" w:rsidRPr="004464EC" w:rsidRDefault="00D25E8A" w:rsidP="00D25E8A">
      <w:pPr>
        <w:jc w:val="both"/>
      </w:pPr>
    </w:p>
    <w:p w:rsidR="00D25E8A" w:rsidRPr="004464EC" w:rsidRDefault="00D25E8A" w:rsidP="00D25E8A">
      <w:pPr>
        <w:jc w:val="both"/>
        <w:rPr>
          <w:b/>
          <w:u w:val="single"/>
        </w:rPr>
      </w:pPr>
      <w:r w:rsidRPr="004464EC">
        <w:rPr>
          <w:b/>
          <w:u w:val="single"/>
        </w:rPr>
        <w:t>Minimum Qualifications, Education and Experience</w:t>
      </w:r>
    </w:p>
    <w:p w:rsidR="00D25E8A" w:rsidRPr="004464EC" w:rsidRDefault="00D25E8A" w:rsidP="00D25E8A">
      <w:pPr>
        <w:jc w:val="both"/>
      </w:pPr>
    </w:p>
    <w:p w:rsidR="00D25E8A" w:rsidRDefault="00D25E8A" w:rsidP="00D25E8A">
      <w:pPr>
        <w:numPr>
          <w:ilvl w:val="0"/>
          <w:numId w:val="14"/>
        </w:numPr>
        <w:jc w:val="both"/>
      </w:pPr>
      <w:r>
        <w:t>A Bachelor’s</w:t>
      </w:r>
      <w:r w:rsidRPr="004464EC">
        <w:t xml:space="preserve"> Degree in one of the Natural Sciences, </w:t>
      </w:r>
      <w:r w:rsidRPr="0089501A">
        <w:rPr>
          <w:b/>
        </w:rPr>
        <w:t>supplemented by a Masters Degree in Public Health with Epidemiology as a major subject</w:t>
      </w:r>
      <w:r w:rsidRPr="004464EC">
        <w:t>.</w:t>
      </w:r>
    </w:p>
    <w:p w:rsidR="00D25E8A" w:rsidRDefault="00D25E8A" w:rsidP="00D25E8A">
      <w:pPr>
        <w:pStyle w:val="ListParagraph"/>
      </w:pPr>
    </w:p>
    <w:p w:rsidR="00D25E8A" w:rsidRDefault="00D25E8A" w:rsidP="00D25E8A">
      <w:pPr>
        <w:numPr>
          <w:ilvl w:val="0"/>
          <w:numId w:val="14"/>
        </w:numPr>
        <w:jc w:val="both"/>
      </w:pPr>
      <w:r w:rsidRPr="004464EC">
        <w:t xml:space="preserve">Experience </w:t>
      </w:r>
      <w:r>
        <w:t xml:space="preserve">in the </w:t>
      </w:r>
      <w:r w:rsidRPr="004464EC">
        <w:t>field of Epidemiology</w:t>
      </w:r>
      <w:r>
        <w:t>.</w:t>
      </w:r>
    </w:p>
    <w:p w:rsidR="00D25E8A" w:rsidRDefault="00D25E8A" w:rsidP="00D25E8A">
      <w:pPr>
        <w:jc w:val="both"/>
      </w:pPr>
    </w:p>
    <w:p w:rsidR="00D25E8A" w:rsidRPr="005A2917" w:rsidRDefault="00D25E8A" w:rsidP="00D25E8A">
      <w:pPr>
        <w:ind w:left="720"/>
        <w:jc w:val="both"/>
        <w:rPr>
          <w:b/>
        </w:rPr>
      </w:pPr>
      <w:r w:rsidRPr="005A2917">
        <w:rPr>
          <w:b/>
        </w:rPr>
        <w:t>OR</w:t>
      </w:r>
    </w:p>
    <w:p w:rsidR="00D25E8A" w:rsidRPr="004464EC" w:rsidRDefault="00D25E8A" w:rsidP="00D25E8A">
      <w:pPr>
        <w:numPr>
          <w:ilvl w:val="0"/>
          <w:numId w:val="14"/>
        </w:numPr>
        <w:jc w:val="both"/>
      </w:pPr>
      <w:r w:rsidRPr="004464EC">
        <w:t>Any equivalent combination of experience and training.</w:t>
      </w:r>
    </w:p>
    <w:p w:rsidR="00D25E8A" w:rsidRDefault="00D25E8A" w:rsidP="00D25E8A"/>
    <w:p w:rsidR="00653650" w:rsidRDefault="00653650" w:rsidP="00D25E8A">
      <w:pPr>
        <w:ind w:left="360"/>
        <w:jc w:val="both"/>
      </w:pPr>
    </w:p>
    <w:sectPr w:rsidR="00653650" w:rsidSect="001B1C0F">
      <w:pgSz w:w="12240" w:h="15840"/>
      <w:pgMar w:top="720" w:right="135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C7" w:rsidRDefault="00A21BC7" w:rsidP="005E6240">
      <w:r>
        <w:separator/>
      </w:r>
    </w:p>
  </w:endnote>
  <w:endnote w:type="continuationSeparator" w:id="0">
    <w:p w:rsidR="00A21BC7" w:rsidRDefault="00A21BC7" w:rsidP="005E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C7" w:rsidRDefault="00A21BC7" w:rsidP="005E6240">
      <w:r>
        <w:separator/>
      </w:r>
    </w:p>
  </w:footnote>
  <w:footnote w:type="continuationSeparator" w:id="0">
    <w:p w:rsidR="00A21BC7" w:rsidRDefault="00A21BC7" w:rsidP="005E6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B48"/>
    <w:multiLevelType w:val="hybridMultilevel"/>
    <w:tmpl w:val="480C51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63235"/>
    <w:multiLevelType w:val="hybridMultilevel"/>
    <w:tmpl w:val="D2DA7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17A64"/>
    <w:multiLevelType w:val="hybridMultilevel"/>
    <w:tmpl w:val="B6E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028B1"/>
    <w:multiLevelType w:val="hybridMultilevel"/>
    <w:tmpl w:val="72D2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132A4"/>
    <w:multiLevelType w:val="hybridMultilevel"/>
    <w:tmpl w:val="30F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E3571"/>
    <w:multiLevelType w:val="hybridMultilevel"/>
    <w:tmpl w:val="6C742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46D19"/>
    <w:multiLevelType w:val="hybridMultilevel"/>
    <w:tmpl w:val="3A94A936"/>
    <w:lvl w:ilvl="0" w:tplc="D090C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3093"/>
    <w:multiLevelType w:val="hybridMultilevel"/>
    <w:tmpl w:val="4756FE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60674"/>
    <w:multiLevelType w:val="hybridMultilevel"/>
    <w:tmpl w:val="7DF6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34"/>
    <w:rsid w:val="00011EBA"/>
    <w:rsid w:val="00026F79"/>
    <w:rsid w:val="00060238"/>
    <w:rsid w:val="0006591B"/>
    <w:rsid w:val="00071BC2"/>
    <w:rsid w:val="000B6435"/>
    <w:rsid w:val="000C28AA"/>
    <w:rsid w:val="00134933"/>
    <w:rsid w:val="0016593B"/>
    <w:rsid w:val="001B1C0F"/>
    <w:rsid w:val="00220F0C"/>
    <w:rsid w:val="0030410F"/>
    <w:rsid w:val="00346544"/>
    <w:rsid w:val="00395D29"/>
    <w:rsid w:val="003B49AF"/>
    <w:rsid w:val="003C3EB8"/>
    <w:rsid w:val="00403E9A"/>
    <w:rsid w:val="0044757D"/>
    <w:rsid w:val="00465979"/>
    <w:rsid w:val="00475FAF"/>
    <w:rsid w:val="00511C81"/>
    <w:rsid w:val="005A0D6F"/>
    <w:rsid w:val="005B0D25"/>
    <w:rsid w:val="005E6240"/>
    <w:rsid w:val="006017B9"/>
    <w:rsid w:val="00647CDE"/>
    <w:rsid w:val="00653650"/>
    <w:rsid w:val="00666244"/>
    <w:rsid w:val="00677A73"/>
    <w:rsid w:val="0072088D"/>
    <w:rsid w:val="007549BE"/>
    <w:rsid w:val="007557E6"/>
    <w:rsid w:val="00761E53"/>
    <w:rsid w:val="00786354"/>
    <w:rsid w:val="007951E9"/>
    <w:rsid w:val="00797584"/>
    <w:rsid w:val="007A3B34"/>
    <w:rsid w:val="007B3603"/>
    <w:rsid w:val="007B4EE3"/>
    <w:rsid w:val="007C5149"/>
    <w:rsid w:val="007E043C"/>
    <w:rsid w:val="00952E38"/>
    <w:rsid w:val="009B08B7"/>
    <w:rsid w:val="00A21BC7"/>
    <w:rsid w:val="00A350DF"/>
    <w:rsid w:val="00A61986"/>
    <w:rsid w:val="00B81064"/>
    <w:rsid w:val="00BF5B16"/>
    <w:rsid w:val="00C7525A"/>
    <w:rsid w:val="00CC6D17"/>
    <w:rsid w:val="00D25E8A"/>
    <w:rsid w:val="00D6005F"/>
    <w:rsid w:val="00D64112"/>
    <w:rsid w:val="00D66E6D"/>
    <w:rsid w:val="00D74E12"/>
    <w:rsid w:val="00D83D93"/>
    <w:rsid w:val="00E10879"/>
    <w:rsid w:val="00EE3929"/>
    <w:rsid w:val="00F111EC"/>
    <w:rsid w:val="00F552F2"/>
    <w:rsid w:val="00F84471"/>
    <w:rsid w:val="00FD0CFC"/>
    <w:rsid w:val="00FD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3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E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2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2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barry.ghany</dc:creator>
  <cp:lastModifiedBy>lenore.julienthomas</cp:lastModifiedBy>
  <cp:revision>3</cp:revision>
  <cp:lastPrinted>2016-10-22T15:43:00Z</cp:lastPrinted>
  <dcterms:created xsi:type="dcterms:W3CDTF">2016-10-22T16:49:00Z</dcterms:created>
  <dcterms:modified xsi:type="dcterms:W3CDTF">2016-10-22T16:49:00Z</dcterms:modified>
</cp:coreProperties>
</file>