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58"/>
        <w:gridCol w:w="4692"/>
      </w:tblGrid>
      <w:tr w:rsidR="00EE4967" w:rsidRPr="00FF0D3D" w:rsidTr="00EB135A">
        <w:tc>
          <w:tcPr>
            <w:tcW w:w="9350" w:type="dxa"/>
            <w:gridSpan w:val="2"/>
            <w:shd w:val="clear" w:color="auto" w:fill="FFFFFF" w:themeFill="background1"/>
          </w:tcPr>
          <w:p w:rsidR="00EE4967" w:rsidRPr="00FF0D3D" w:rsidRDefault="00EE4967" w:rsidP="00EB135A">
            <w:pPr>
              <w:rPr>
                <w:rFonts w:ascii="Arial" w:hAnsi="Arial" w:cs="Arial"/>
                <w:b/>
                <w:bCs/>
                <w:color w:val="262626"/>
                <w:sz w:val="28"/>
                <w:szCs w:val="32"/>
              </w:rPr>
            </w:pPr>
            <w:r w:rsidRPr="00FF0D3D">
              <w:rPr>
                <w:rFonts w:ascii="Arial" w:hAnsi="Arial" w:cs="Arial"/>
                <w:b/>
                <w:bCs/>
                <w:color w:val="262626"/>
                <w:sz w:val="28"/>
                <w:szCs w:val="32"/>
              </w:rPr>
              <w:t xml:space="preserve">JOB TITLE: </w:t>
            </w:r>
            <w:r>
              <w:rPr>
                <w:rFonts w:ascii="Arial" w:hAnsi="Arial" w:cs="Arial"/>
                <w:b/>
                <w:bCs/>
                <w:color w:val="262626"/>
                <w:sz w:val="28"/>
                <w:szCs w:val="32"/>
              </w:rPr>
              <w:t xml:space="preserve"> </w:t>
            </w:r>
            <w:r w:rsidRPr="008E4DB8">
              <w:rPr>
                <w:rFonts w:ascii="Arial" w:hAnsi="Arial" w:cs="Arial"/>
                <w:b/>
                <w:bCs/>
                <w:color w:val="262626"/>
                <w:sz w:val="28"/>
                <w:szCs w:val="32"/>
                <w:shd w:val="clear" w:color="auto" w:fill="8DB3E2" w:themeFill="text2" w:themeFillTint="66"/>
              </w:rPr>
              <w:t>Bio-statistician</w:t>
            </w:r>
            <w:r w:rsidRPr="00FF0D3D">
              <w:rPr>
                <w:rFonts w:ascii="Arial" w:hAnsi="Arial" w:cs="Arial"/>
                <w:b/>
                <w:bCs/>
                <w:color w:val="262626"/>
                <w:sz w:val="28"/>
                <w:szCs w:val="32"/>
              </w:rPr>
              <w:t>, Directorate of Women’s Health</w:t>
            </w:r>
          </w:p>
          <w:p w:rsidR="00EE4967" w:rsidRPr="00FF0D3D" w:rsidRDefault="00EE4967" w:rsidP="00EB135A">
            <w:pPr>
              <w:rPr>
                <w:rFonts w:ascii="Arial" w:hAnsi="Arial" w:cs="Arial"/>
                <w:b/>
                <w:sz w:val="24"/>
                <w:u w:val="single"/>
              </w:rPr>
            </w:pPr>
          </w:p>
        </w:tc>
      </w:tr>
      <w:tr w:rsidR="00EE4967" w:rsidRPr="00FF0D3D" w:rsidTr="00EB135A">
        <w:tc>
          <w:tcPr>
            <w:tcW w:w="9350" w:type="dxa"/>
            <w:gridSpan w:val="2"/>
          </w:tcPr>
          <w:p w:rsidR="00EE4967" w:rsidRPr="00FF0D3D" w:rsidRDefault="00EE4967" w:rsidP="00EB135A">
            <w:pPr>
              <w:rPr>
                <w:rFonts w:ascii="Arial" w:hAnsi="Arial" w:cs="Arial"/>
                <w:b/>
                <w:sz w:val="24"/>
                <w:u w:val="single"/>
              </w:rPr>
            </w:pPr>
            <w:r w:rsidRPr="00FF0D3D">
              <w:rPr>
                <w:rFonts w:ascii="Arial" w:hAnsi="Arial" w:cs="Arial"/>
                <w:b/>
                <w:sz w:val="24"/>
                <w:u w:val="single"/>
              </w:rPr>
              <w:t>JOB SUMMARY</w:t>
            </w:r>
          </w:p>
          <w:p w:rsidR="00EE4967" w:rsidRPr="00ED7D06" w:rsidRDefault="00EE4967" w:rsidP="00EB135A">
            <w:pPr>
              <w:jc w:val="both"/>
              <w:rPr>
                <w:rFonts w:ascii="Arial" w:hAnsi="Arial" w:cs="Arial"/>
                <w:sz w:val="24"/>
                <w:szCs w:val="24"/>
              </w:rPr>
            </w:pPr>
            <w:r w:rsidRPr="00ED7D06">
              <w:rPr>
                <w:rFonts w:ascii="Arial" w:hAnsi="Arial" w:cs="Arial"/>
                <w:sz w:val="24"/>
                <w:szCs w:val="24"/>
              </w:rPr>
              <w:t>The Bio-statistician will provide technical advice and assistance in statistical methods, data processing and computing for surveillance programmes, research and assessment activities of the Directorate of Women’s Health and the National Breastfeeding Co-ordinating Unit. The incumbent will develop templates and provide guidance and support for these activities at County and Regional Health Authority levels.</w:t>
            </w:r>
          </w:p>
          <w:p w:rsidR="00EE4967" w:rsidRPr="00FF0D3D" w:rsidRDefault="00EE4967" w:rsidP="00EB135A">
            <w:pPr>
              <w:jc w:val="both"/>
              <w:rPr>
                <w:rFonts w:ascii="Arial" w:hAnsi="Arial" w:cs="Arial"/>
              </w:rPr>
            </w:pPr>
          </w:p>
        </w:tc>
      </w:tr>
      <w:tr w:rsidR="00EE4967" w:rsidRPr="00FF0D3D" w:rsidTr="00EB135A">
        <w:tc>
          <w:tcPr>
            <w:tcW w:w="4658" w:type="dxa"/>
            <w:shd w:val="clear" w:color="auto" w:fill="FFFFFF" w:themeFill="background1"/>
          </w:tcPr>
          <w:p w:rsidR="00EE4967" w:rsidRPr="00FF0D3D" w:rsidRDefault="00EE4967" w:rsidP="00EB135A">
            <w:pPr>
              <w:rPr>
                <w:rFonts w:ascii="Arial" w:hAnsi="Arial" w:cs="Arial"/>
                <w:b/>
                <w:sz w:val="24"/>
                <w:szCs w:val="24"/>
              </w:rPr>
            </w:pPr>
            <w:r w:rsidRPr="00FF0D3D">
              <w:rPr>
                <w:rFonts w:ascii="Arial" w:hAnsi="Arial" w:cs="Arial"/>
                <w:b/>
                <w:sz w:val="24"/>
                <w:szCs w:val="24"/>
              </w:rPr>
              <w:t>REPORTS TO:</w:t>
            </w:r>
          </w:p>
        </w:tc>
        <w:tc>
          <w:tcPr>
            <w:tcW w:w="4692" w:type="dxa"/>
          </w:tcPr>
          <w:p w:rsidR="00EE4967" w:rsidRPr="00FF0D3D" w:rsidRDefault="00EE4967" w:rsidP="00EB135A">
            <w:pPr>
              <w:rPr>
                <w:rFonts w:ascii="Arial" w:hAnsi="Arial" w:cs="Arial"/>
                <w:sz w:val="24"/>
                <w:szCs w:val="24"/>
              </w:rPr>
            </w:pPr>
            <w:r w:rsidRPr="00FF0D3D">
              <w:rPr>
                <w:rFonts w:ascii="Arial" w:hAnsi="Arial" w:cs="Arial"/>
                <w:sz w:val="24"/>
                <w:szCs w:val="24"/>
              </w:rPr>
              <w:t xml:space="preserve">Manager, Medical Research and Auditing </w:t>
            </w:r>
          </w:p>
          <w:p w:rsidR="00EE4967" w:rsidRPr="00FF0D3D" w:rsidRDefault="00EE4967" w:rsidP="00EB135A">
            <w:pPr>
              <w:rPr>
                <w:rFonts w:ascii="Arial" w:hAnsi="Arial" w:cs="Arial"/>
                <w:sz w:val="24"/>
                <w:szCs w:val="24"/>
              </w:rPr>
            </w:pPr>
          </w:p>
        </w:tc>
      </w:tr>
      <w:tr w:rsidR="00EE4967" w:rsidRPr="00FF0D3D" w:rsidTr="00EB135A">
        <w:tc>
          <w:tcPr>
            <w:tcW w:w="4658" w:type="dxa"/>
            <w:shd w:val="clear" w:color="auto" w:fill="FFFFFF" w:themeFill="background1"/>
          </w:tcPr>
          <w:p w:rsidR="00EE4967" w:rsidRPr="00FF0D3D" w:rsidRDefault="00EE4967" w:rsidP="00EB135A">
            <w:pPr>
              <w:rPr>
                <w:rFonts w:ascii="Arial" w:hAnsi="Arial" w:cs="Arial"/>
                <w:b/>
                <w:sz w:val="24"/>
                <w:szCs w:val="24"/>
              </w:rPr>
            </w:pPr>
            <w:r w:rsidRPr="00FF0D3D">
              <w:rPr>
                <w:rFonts w:ascii="Arial" w:hAnsi="Arial" w:cs="Arial"/>
                <w:b/>
                <w:sz w:val="24"/>
                <w:szCs w:val="24"/>
              </w:rPr>
              <w:t>SUPERVISION GIVEN TO:</w:t>
            </w:r>
          </w:p>
        </w:tc>
        <w:tc>
          <w:tcPr>
            <w:tcW w:w="4692" w:type="dxa"/>
            <w:shd w:val="clear" w:color="auto" w:fill="FFFFFF" w:themeFill="background1"/>
          </w:tcPr>
          <w:p w:rsidR="00EE4967" w:rsidRPr="00FF0D3D" w:rsidRDefault="00EE4967" w:rsidP="00EB135A">
            <w:pPr>
              <w:rPr>
                <w:rFonts w:ascii="Arial" w:hAnsi="Arial" w:cs="Arial"/>
                <w:sz w:val="24"/>
                <w:szCs w:val="24"/>
              </w:rPr>
            </w:pPr>
            <w:r w:rsidRPr="00FF0D3D">
              <w:rPr>
                <w:rFonts w:ascii="Arial" w:hAnsi="Arial" w:cs="Arial"/>
                <w:sz w:val="24"/>
                <w:szCs w:val="24"/>
              </w:rPr>
              <w:t>Research Specialist</w:t>
            </w:r>
          </w:p>
          <w:p w:rsidR="00EE4967" w:rsidRPr="00FF0D3D" w:rsidRDefault="00EE4967" w:rsidP="00EB135A">
            <w:pPr>
              <w:rPr>
                <w:rFonts w:ascii="Arial" w:hAnsi="Arial" w:cs="Arial"/>
                <w:sz w:val="24"/>
                <w:szCs w:val="24"/>
              </w:rPr>
            </w:pPr>
          </w:p>
        </w:tc>
      </w:tr>
      <w:tr w:rsidR="00EE4967" w:rsidRPr="00FF0D3D" w:rsidTr="00EB135A">
        <w:tc>
          <w:tcPr>
            <w:tcW w:w="9350" w:type="dxa"/>
            <w:gridSpan w:val="2"/>
            <w:shd w:val="clear" w:color="auto" w:fill="FFFFFF" w:themeFill="background1"/>
          </w:tcPr>
          <w:p w:rsidR="00EE4967" w:rsidRPr="00FF0D3D" w:rsidRDefault="00EE4967" w:rsidP="00EB135A">
            <w:pPr>
              <w:rPr>
                <w:rFonts w:ascii="Arial" w:hAnsi="Arial" w:cs="Arial"/>
                <w:b/>
                <w:sz w:val="24"/>
              </w:rPr>
            </w:pPr>
            <w:r w:rsidRPr="00FF0D3D">
              <w:rPr>
                <w:rFonts w:ascii="Arial" w:hAnsi="Arial" w:cs="Arial"/>
                <w:b/>
                <w:sz w:val="24"/>
              </w:rPr>
              <w:t>DUTIES AND RESPONSIBILITES:</w:t>
            </w:r>
          </w:p>
          <w:p w:rsidR="00EE4967" w:rsidRPr="00FF0D3D" w:rsidRDefault="00EE4967" w:rsidP="00EB135A">
            <w:pPr>
              <w:rPr>
                <w:rFonts w:ascii="Arial" w:hAnsi="Arial" w:cs="Arial"/>
                <w:b/>
                <w:sz w:val="24"/>
              </w:rPr>
            </w:pPr>
          </w:p>
        </w:tc>
      </w:tr>
      <w:tr w:rsidR="00EE4967" w:rsidRPr="00FF0D3D" w:rsidTr="00EB135A">
        <w:tc>
          <w:tcPr>
            <w:tcW w:w="9350" w:type="dxa"/>
            <w:gridSpan w:val="2"/>
          </w:tcPr>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Maps out, develops and supervises timelines for statistical and data management activities in accordance with clinical and medical requirements</w:t>
            </w:r>
          </w:p>
          <w:p w:rsidR="00EE4967" w:rsidRPr="00FF0D3D" w:rsidRDefault="00EE4967" w:rsidP="00EB135A">
            <w:pPr>
              <w:pStyle w:val="ListParagraph"/>
              <w:jc w:val="bot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 xml:space="preserve">Reviews clinical study procedures and statistical and data management documents </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Provides data and statistical management input into process development</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Prepares statistical analysis plans for projects under the Directorate for Women’s Health and the National Breastfeeding Co-ordinating Unit</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Calculates sample size requirements for clinical studies</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Writes program code to analyze data using statistical analysis software.</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Writes detailed analysis plans and descriptions of analyses and findings for research protocols or reports</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Plans or directs research studies related to life sciences</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Prepares tables and graphs to present clinical data or results</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Monitors clinical trials or experiments to ensure adherence to established procedures or to verify the quality of data collected</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Draws conclusions or make predictions based on data summaries or statistical analyses</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Designs surveys to assess health issues</w:t>
            </w:r>
          </w:p>
          <w:p w:rsidR="00EE4967" w:rsidRPr="00FF0D3D" w:rsidRDefault="00EE4967" w:rsidP="00EB135A">
            <w:pPr>
              <w:pStyle w:val="ListParagraph"/>
              <w:jc w:val="bot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lastRenderedPageBreak/>
              <w:t>Develops or implements data analysis algorithms</w:t>
            </w:r>
          </w:p>
          <w:p w:rsidR="00EE4967" w:rsidRPr="00FF0D3D" w:rsidRDefault="00EE4967" w:rsidP="00EB135A">
            <w:pPr>
              <w:pStyle w:val="ListParagraph"/>
              <w:jc w:val="bot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Designs or maintains databases of biological data</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Collects data through surveys or experimentation</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Develops or uses mathematical models to track changes in biological phenomena such as the spread of infectious diseases</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Designs research studies in collaboration with physicians, life scientists, or other professionals</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Reviews clinical or other medical research protocols and recommend appropriate statistical analyses</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Applies research or simulation results to extend biological theory or recommend new research projects</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Analyzes clinical or survey data using statistical approaches such as longitudinal analysis, mixed effect modelling, logistic regression analyses, and model building techniques</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jc w:val="both"/>
              <w:rPr>
                <w:rFonts w:ascii="Arial" w:hAnsi="Arial" w:cs="Arial"/>
                <w:sz w:val="24"/>
                <w:szCs w:val="24"/>
              </w:rPr>
            </w:pPr>
            <w:r w:rsidRPr="00FF0D3D">
              <w:rPr>
                <w:rFonts w:ascii="Arial" w:hAnsi="Arial" w:cs="Arial"/>
                <w:sz w:val="24"/>
                <w:szCs w:val="24"/>
              </w:rPr>
              <w:t xml:space="preserve">Receives, validates, analyses, interprets and disseminates mortality data from RHA’s and Ministry of Health Reports </w:t>
            </w:r>
          </w:p>
          <w:p w:rsidR="00EE4967" w:rsidRPr="00FF0D3D" w:rsidRDefault="00EE4967" w:rsidP="00EB135A">
            <w:pPr>
              <w:pStyle w:val="ListParagraph"/>
              <w:rPr>
                <w:rFonts w:ascii="Arial" w:hAnsi="Arial" w:cs="Arial"/>
                <w:sz w:val="24"/>
                <w:szCs w:val="24"/>
              </w:rPr>
            </w:pPr>
          </w:p>
          <w:p w:rsidR="00EE4967" w:rsidRPr="00FF0D3D" w:rsidRDefault="00EE4967" w:rsidP="00EE4967">
            <w:pPr>
              <w:pStyle w:val="ListParagraph"/>
              <w:numPr>
                <w:ilvl w:val="0"/>
                <w:numId w:val="1"/>
              </w:numPr>
              <w:rPr>
                <w:rFonts w:ascii="Arial" w:hAnsi="Arial" w:cs="Arial"/>
                <w:sz w:val="24"/>
                <w:szCs w:val="24"/>
              </w:rPr>
            </w:pPr>
            <w:r w:rsidRPr="00FF0D3D">
              <w:rPr>
                <w:rFonts w:ascii="Arial" w:hAnsi="Arial" w:cs="Arial"/>
                <w:sz w:val="24"/>
                <w:szCs w:val="24"/>
              </w:rPr>
              <w:t>Performs related work as may be required.</w:t>
            </w:r>
          </w:p>
          <w:p w:rsidR="00EE4967" w:rsidRPr="00FF0D3D" w:rsidRDefault="00EE4967" w:rsidP="00EB135A">
            <w:pPr>
              <w:rPr>
                <w:rFonts w:ascii="Arial" w:hAnsi="Arial" w:cs="Arial"/>
                <w:sz w:val="24"/>
                <w:szCs w:val="24"/>
              </w:rPr>
            </w:pPr>
          </w:p>
        </w:tc>
      </w:tr>
      <w:tr w:rsidR="00EE4967" w:rsidRPr="00FF0D3D" w:rsidTr="00EB135A">
        <w:tc>
          <w:tcPr>
            <w:tcW w:w="9350" w:type="dxa"/>
            <w:gridSpan w:val="2"/>
            <w:shd w:val="clear" w:color="auto" w:fill="FFFFFF" w:themeFill="background1"/>
          </w:tcPr>
          <w:p w:rsidR="00EE4967" w:rsidRPr="00FF0D3D" w:rsidRDefault="00EE4967" w:rsidP="00EB135A">
            <w:pPr>
              <w:rPr>
                <w:rFonts w:ascii="Arial" w:hAnsi="Arial" w:cs="Arial"/>
                <w:b/>
                <w:sz w:val="24"/>
              </w:rPr>
            </w:pPr>
            <w:r w:rsidRPr="00FF0D3D">
              <w:rPr>
                <w:rFonts w:ascii="Arial" w:hAnsi="Arial" w:cs="Arial"/>
                <w:b/>
                <w:sz w:val="24"/>
              </w:rPr>
              <w:lastRenderedPageBreak/>
              <w:t>KNOWLEDGE, SKILLS AND ABILIT</w:t>
            </w:r>
            <w:r>
              <w:rPr>
                <w:rFonts w:ascii="Arial" w:hAnsi="Arial" w:cs="Arial"/>
                <w:b/>
                <w:sz w:val="24"/>
              </w:rPr>
              <w:t>I</w:t>
            </w:r>
            <w:r w:rsidRPr="00FF0D3D">
              <w:rPr>
                <w:rFonts w:ascii="Arial" w:hAnsi="Arial" w:cs="Arial"/>
                <w:b/>
                <w:sz w:val="24"/>
              </w:rPr>
              <w:t>ES</w:t>
            </w:r>
            <w:r>
              <w:rPr>
                <w:rFonts w:ascii="Arial" w:hAnsi="Arial" w:cs="Arial"/>
                <w:b/>
                <w:sz w:val="24"/>
              </w:rPr>
              <w:t>:</w:t>
            </w:r>
          </w:p>
          <w:p w:rsidR="00EE4967" w:rsidRPr="00FF0D3D" w:rsidRDefault="00EE4967" w:rsidP="00EB135A">
            <w:pPr>
              <w:rPr>
                <w:rFonts w:ascii="Arial" w:hAnsi="Arial" w:cs="Arial"/>
                <w:b/>
              </w:rPr>
            </w:pPr>
          </w:p>
        </w:tc>
      </w:tr>
      <w:tr w:rsidR="00EE4967" w:rsidRPr="00FF0D3D" w:rsidTr="00EB135A">
        <w:tc>
          <w:tcPr>
            <w:tcW w:w="4658" w:type="dxa"/>
            <w:shd w:val="clear" w:color="auto" w:fill="FFFFFF" w:themeFill="background1"/>
          </w:tcPr>
          <w:p w:rsidR="00EE4967" w:rsidRPr="00FF0D3D" w:rsidRDefault="00EE4967" w:rsidP="00EB135A">
            <w:pPr>
              <w:rPr>
                <w:rFonts w:ascii="Arial" w:hAnsi="Arial" w:cs="Arial"/>
                <w:b/>
                <w:sz w:val="24"/>
              </w:rPr>
            </w:pPr>
            <w:r w:rsidRPr="00FF0D3D">
              <w:rPr>
                <w:rFonts w:ascii="Arial" w:hAnsi="Arial" w:cs="Arial"/>
                <w:b/>
                <w:sz w:val="24"/>
              </w:rPr>
              <w:t>KNOWLEDGE</w:t>
            </w:r>
            <w:r>
              <w:rPr>
                <w:rFonts w:ascii="Arial" w:hAnsi="Arial" w:cs="Arial"/>
                <w:b/>
                <w:sz w:val="24"/>
              </w:rPr>
              <w:t>:</w:t>
            </w: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tc>
        <w:tc>
          <w:tcPr>
            <w:tcW w:w="4692" w:type="dxa"/>
            <w:shd w:val="clear" w:color="auto" w:fill="FFFFFF" w:themeFill="background1"/>
          </w:tcPr>
          <w:p w:rsidR="00EE4967" w:rsidRPr="00ED7D06" w:rsidRDefault="00EE4967" w:rsidP="00EE4967">
            <w:pPr>
              <w:pStyle w:val="ListParagraph"/>
              <w:numPr>
                <w:ilvl w:val="0"/>
                <w:numId w:val="2"/>
              </w:numPr>
              <w:jc w:val="both"/>
              <w:rPr>
                <w:rFonts w:ascii="Arial" w:hAnsi="Arial" w:cs="Arial"/>
                <w:sz w:val="24"/>
                <w:szCs w:val="24"/>
              </w:rPr>
            </w:pPr>
            <w:r w:rsidRPr="00ED7D06">
              <w:rPr>
                <w:rFonts w:ascii="Arial" w:hAnsi="Arial" w:cs="Arial"/>
                <w:sz w:val="24"/>
                <w:szCs w:val="24"/>
              </w:rPr>
              <w:t>Knowledge of protocol procedures in the Health Sector</w:t>
            </w:r>
          </w:p>
          <w:p w:rsidR="00EE4967" w:rsidRPr="00FF0D3D" w:rsidRDefault="00EE4967" w:rsidP="00EB135A">
            <w:pPr>
              <w:ind w:left="720"/>
              <w:jc w:val="both"/>
              <w:rPr>
                <w:rFonts w:ascii="Arial" w:hAnsi="Arial" w:cs="Arial"/>
                <w:sz w:val="24"/>
                <w:szCs w:val="24"/>
              </w:rPr>
            </w:pPr>
          </w:p>
          <w:p w:rsidR="00EE4967" w:rsidRPr="00ED7D06" w:rsidRDefault="00EE4967" w:rsidP="00EE4967">
            <w:pPr>
              <w:pStyle w:val="ListParagraph"/>
              <w:numPr>
                <w:ilvl w:val="0"/>
                <w:numId w:val="2"/>
              </w:numPr>
              <w:jc w:val="both"/>
              <w:rPr>
                <w:rFonts w:ascii="Arial" w:hAnsi="Arial" w:cs="Arial"/>
                <w:sz w:val="24"/>
                <w:szCs w:val="24"/>
              </w:rPr>
            </w:pPr>
            <w:r w:rsidRPr="00ED7D06">
              <w:rPr>
                <w:rFonts w:ascii="Arial" w:hAnsi="Arial" w:cs="Arial"/>
                <w:sz w:val="24"/>
                <w:szCs w:val="24"/>
              </w:rPr>
              <w:t>Knowledge of local clinical practice</w:t>
            </w:r>
          </w:p>
          <w:p w:rsidR="00EE4967" w:rsidRPr="00FF0D3D" w:rsidRDefault="00EE4967" w:rsidP="00EB135A">
            <w:pPr>
              <w:ind w:left="720"/>
              <w:jc w:val="both"/>
              <w:rPr>
                <w:rFonts w:ascii="Arial" w:hAnsi="Arial" w:cs="Arial"/>
                <w:sz w:val="24"/>
                <w:szCs w:val="24"/>
              </w:rPr>
            </w:pPr>
          </w:p>
          <w:p w:rsidR="00EE4967" w:rsidRPr="00ED7D06" w:rsidRDefault="00EE4967" w:rsidP="00EE4967">
            <w:pPr>
              <w:pStyle w:val="ListParagraph"/>
              <w:numPr>
                <w:ilvl w:val="0"/>
                <w:numId w:val="2"/>
              </w:numPr>
              <w:jc w:val="both"/>
              <w:rPr>
                <w:rFonts w:ascii="Arial" w:eastAsia="Times New Roman" w:hAnsi="Arial" w:cs="Arial"/>
                <w:sz w:val="24"/>
                <w:szCs w:val="24"/>
                <w:lang w:eastAsia="en-TT"/>
              </w:rPr>
            </w:pPr>
            <w:r w:rsidRPr="00ED7D06">
              <w:rPr>
                <w:rFonts w:ascii="Arial" w:eastAsia="Times New Roman" w:hAnsi="Arial" w:cs="Arial"/>
                <w:sz w:val="24"/>
                <w:szCs w:val="24"/>
                <w:lang w:eastAsia="en-TT"/>
              </w:rPr>
              <w:t>Competent in experimental design, descriptive and inferential statistics, biometrics and computer systems</w:t>
            </w:r>
          </w:p>
          <w:p w:rsidR="00EE4967" w:rsidRPr="00FF0D3D" w:rsidRDefault="00EE4967" w:rsidP="00EB135A">
            <w:pPr>
              <w:ind w:left="360"/>
              <w:jc w:val="both"/>
              <w:rPr>
                <w:rFonts w:ascii="Arial" w:hAnsi="Arial" w:cs="Arial"/>
                <w:sz w:val="24"/>
                <w:szCs w:val="24"/>
              </w:rPr>
            </w:pPr>
          </w:p>
        </w:tc>
      </w:tr>
      <w:tr w:rsidR="00EE4967" w:rsidRPr="00FF0D3D" w:rsidTr="00EB135A">
        <w:trPr>
          <w:trHeight w:val="5377"/>
        </w:trPr>
        <w:tc>
          <w:tcPr>
            <w:tcW w:w="4658" w:type="dxa"/>
            <w:shd w:val="clear" w:color="auto" w:fill="FFFFFF" w:themeFill="background1"/>
          </w:tcPr>
          <w:p w:rsidR="00EE4967" w:rsidRPr="00FF0D3D" w:rsidRDefault="00EE4967" w:rsidP="00EB135A">
            <w:pPr>
              <w:rPr>
                <w:rFonts w:ascii="Arial" w:hAnsi="Arial" w:cs="Arial"/>
                <w:b/>
                <w:sz w:val="24"/>
              </w:rPr>
            </w:pPr>
            <w:r w:rsidRPr="00FF0D3D">
              <w:rPr>
                <w:rFonts w:ascii="Arial" w:hAnsi="Arial" w:cs="Arial"/>
                <w:b/>
                <w:sz w:val="24"/>
              </w:rPr>
              <w:lastRenderedPageBreak/>
              <w:t>SKILLS AND ABILITIES</w:t>
            </w:r>
            <w:r>
              <w:rPr>
                <w:rFonts w:ascii="Arial" w:hAnsi="Arial" w:cs="Arial"/>
                <w:b/>
                <w:sz w:val="24"/>
              </w:rPr>
              <w:t>:</w:t>
            </w: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p w:rsidR="00EE4967" w:rsidRPr="00FF0D3D" w:rsidRDefault="00EE4967" w:rsidP="00EB135A">
            <w:pPr>
              <w:rPr>
                <w:rFonts w:ascii="Arial" w:hAnsi="Arial" w:cs="Arial"/>
              </w:rPr>
            </w:pPr>
          </w:p>
        </w:tc>
        <w:tc>
          <w:tcPr>
            <w:tcW w:w="4692" w:type="dxa"/>
            <w:shd w:val="clear" w:color="auto" w:fill="FFFFFF" w:themeFill="background1"/>
          </w:tcPr>
          <w:p w:rsidR="00EE4967" w:rsidRPr="00ED7D06" w:rsidRDefault="00EE4967" w:rsidP="00EE4967">
            <w:pPr>
              <w:pStyle w:val="ListParagraph"/>
              <w:numPr>
                <w:ilvl w:val="0"/>
                <w:numId w:val="3"/>
              </w:numPr>
              <w:jc w:val="both"/>
              <w:rPr>
                <w:rFonts w:ascii="Arial" w:hAnsi="Arial" w:cs="Arial"/>
                <w:sz w:val="24"/>
                <w:szCs w:val="24"/>
              </w:rPr>
            </w:pPr>
            <w:r w:rsidRPr="00ED7D06">
              <w:rPr>
                <w:rFonts w:ascii="Arial" w:hAnsi="Arial" w:cs="Arial"/>
                <w:sz w:val="24"/>
                <w:szCs w:val="24"/>
              </w:rPr>
              <w:t>Advanced skills with Microsoft applications which may include Outlook, Word, Excel, PowerPoint or Access and other web-based applications</w:t>
            </w:r>
          </w:p>
          <w:p w:rsidR="00EE4967" w:rsidRPr="00FF0D3D" w:rsidRDefault="00EE4967" w:rsidP="00EB135A">
            <w:pPr>
              <w:pStyle w:val="ListParagraph"/>
              <w:jc w:val="both"/>
              <w:rPr>
                <w:rFonts w:ascii="Arial" w:hAnsi="Arial" w:cs="Arial"/>
                <w:sz w:val="24"/>
                <w:szCs w:val="24"/>
              </w:rPr>
            </w:pPr>
          </w:p>
          <w:p w:rsidR="00EE4967" w:rsidRPr="00ED7D06" w:rsidRDefault="00EE4967" w:rsidP="00EE4967">
            <w:pPr>
              <w:pStyle w:val="ListParagraph"/>
              <w:numPr>
                <w:ilvl w:val="0"/>
                <w:numId w:val="3"/>
              </w:numPr>
              <w:jc w:val="both"/>
              <w:rPr>
                <w:rFonts w:ascii="Arial" w:hAnsi="Arial" w:cs="Arial"/>
                <w:sz w:val="24"/>
                <w:szCs w:val="24"/>
              </w:rPr>
            </w:pPr>
            <w:r w:rsidRPr="00ED7D06">
              <w:rPr>
                <w:rFonts w:ascii="Arial" w:hAnsi="Arial" w:cs="Arial"/>
                <w:sz w:val="24"/>
                <w:szCs w:val="24"/>
              </w:rPr>
              <w:t>Ability to conduct research, trials and experiments</w:t>
            </w:r>
          </w:p>
          <w:p w:rsidR="00EE4967" w:rsidRPr="00FF0D3D" w:rsidRDefault="00EE4967" w:rsidP="00EB135A">
            <w:pPr>
              <w:pStyle w:val="ListParagraph"/>
              <w:jc w:val="both"/>
              <w:rPr>
                <w:rFonts w:ascii="Arial" w:hAnsi="Arial" w:cs="Arial"/>
                <w:sz w:val="24"/>
                <w:szCs w:val="24"/>
              </w:rPr>
            </w:pPr>
          </w:p>
          <w:p w:rsidR="00EE4967" w:rsidRPr="00ED7D06" w:rsidRDefault="00EE4967" w:rsidP="00EE4967">
            <w:pPr>
              <w:pStyle w:val="ListParagraph"/>
              <w:numPr>
                <w:ilvl w:val="0"/>
                <w:numId w:val="3"/>
              </w:numPr>
              <w:jc w:val="both"/>
              <w:rPr>
                <w:rFonts w:ascii="Arial" w:hAnsi="Arial" w:cs="Arial"/>
                <w:sz w:val="24"/>
                <w:szCs w:val="24"/>
              </w:rPr>
            </w:pPr>
            <w:r w:rsidRPr="00ED7D06">
              <w:rPr>
                <w:rFonts w:ascii="Arial" w:hAnsi="Arial" w:cs="Arial"/>
                <w:sz w:val="24"/>
                <w:szCs w:val="24"/>
              </w:rPr>
              <w:t>Ability to produce complex documents, perform analysis and maintain databases</w:t>
            </w:r>
          </w:p>
          <w:p w:rsidR="00EE4967" w:rsidRPr="00FF0D3D" w:rsidRDefault="00EE4967" w:rsidP="00EB135A">
            <w:pPr>
              <w:ind w:left="720"/>
              <w:jc w:val="both"/>
              <w:rPr>
                <w:rFonts w:ascii="Arial" w:hAnsi="Arial" w:cs="Arial"/>
                <w:sz w:val="24"/>
                <w:szCs w:val="24"/>
              </w:rPr>
            </w:pPr>
          </w:p>
          <w:p w:rsidR="00EE4967" w:rsidRPr="00ED7D06" w:rsidRDefault="00EE4967" w:rsidP="00EE4967">
            <w:pPr>
              <w:pStyle w:val="ListParagraph"/>
              <w:numPr>
                <w:ilvl w:val="0"/>
                <w:numId w:val="3"/>
              </w:numPr>
              <w:jc w:val="both"/>
              <w:rPr>
                <w:rFonts w:ascii="Arial" w:hAnsi="Arial" w:cs="Arial"/>
                <w:sz w:val="24"/>
                <w:szCs w:val="24"/>
              </w:rPr>
            </w:pPr>
            <w:r w:rsidRPr="00ED7D06">
              <w:rPr>
                <w:rFonts w:ascii="Arial" w:hAnsi="Arial" w:cs="Arial"/>
                <w:sz w:val="24"/>
                <w:szCs w:val="24"/>
              </w:rPr>
              <w:t>Excellent communication, presentation and networking skills.</w:t>
            </w:r>
          </w:p>
          <w:p w:rsidR="00EE4967" w:rsidRPr="00FF0D3D" w:rsidRDefault="00EE4967" w:rsidP="00EB135A">
            <w:pPr>
              <w:pStyle w:val="ListParagraph"/>
              <w:rPr>
                <w:rFonts w:ascii="Arial" w:hAnsi="Arial" w:cs="Arial"/>
                <w:sz w:val="24"/>
                <w:szCs w:val="24"/>
              </w:rPr>
            </w:pPr>
          </w:p>
          <w:p w:rsidR="00EE4967" w:rsidRPr="00ED7D06" w:rsidRDefault="00EE4967" w:rsidP="00EE4967">
            <w:pPr>
              <w:pStyle w:val="ListParagraph"/>
              <w:numPr>
                <w:ilvl w:val="0"/>
                <w:numId w:val="3"/>
              </w:numPr>
              <w:autoSpaceDE w:val="0"/>
              <w:autoSpaceDN w:val="0"/>
              <w:adjustRightInd w:val="0"/>
              <w:jc w:val="both"/>
              <w:rPr>
                <w:rFonts w:ascii="Arial" w:hAnsi="Arial" w:cs="Arial"/>
                <w:sz w:val="24"/>
                <w:szCs w:val="24"/>
              </w:rPr>
            </w:pPr>
            <w:r w:rsidRPr="00ED7D06">
              <w:rPr>
                <w:rFonts w:ascii="Arial" w:hAnsi="Arial" w:cs="Arial"/>
                <w:sz w:val="24"/>
                <w:szCs w:val="24"/>
              </w:rPr>
              <w:t>Ability to establish and maintain effective working relationships with internal/external partners.</w:t>
            </w:r>
          </w:p>
          <w:p w:rsidR="00EE4967" w:rsidRPr="00FF0D3D" w:rsidRDefault="00EE4967" w:rsidP="00EB135A">
            <w:pPr>
              <w:pStyle w:val="ListParagraph"/>
              <w:rPr>
                <w:rFonts w:ascii="Arial" w:hAnsi="Arial" w:cs="Arial"/>
                <w:sz w:val="24"/>
                <w:szCs w:val="24"/>
              </w:rPr>
            </w:pPr>
          </w:p>
          <w:p w:rsidR="00EE4967" w:rsidRPr="00ED7D06" w:rsidRDefault="00EE4967" w:rsidP="00EE4967">
            <w:pPr>
              <w:pStyle w:val="ListParagraph"/>
              <w:numPr>
                <w:ilvl w:val="0"/>
                <w:numId w:val="3"/>
              </w:numPr>
              <w:jc w:val="both"/>
              <w:rPr>
                <w:rStyle w:val="text"/>
                <w:rFonts w:ascii="Arial" w:hAnsi="Arial" w:cs="Arial"/>
                <w:sz w:val="24"/>
                <w:szCs w:val="24"/>
              </w:rPr>
            </w:pPr>
            <w:r w:rsidRPr="00ED7D06">
              <w:rPr>
                <w:rStyle w:val="text"/>
                <w:rFonts w:ascii="Arial" w:hAnsi="Arial" w:cs="Arial"/>
                <w:sz w:val="24"/>
                <w:szCs w:val="24"/>
              </w:rPr>
              <w:t>Ability to observe and maintain strict patient and physician confidentiality</w:t>
            </w:r>
          </w:p>
          <w:p w:rsidR="00EE4967" w:rsidRPr="00FF0D3D" w:rsidRDefault="00EE4967" w:rsidP="00EB135A">
            <w:pPr>
              <w:ind w:left="720"/>
              <w:jc w:val="both"/>
              <w:rPr>
                <w:rFonts w:ascii="Arial" w:hAnsi="Arial" w:cs="Arial"/>
                <w:sz w:val="24"/>
                <w:szCs w:val="24"/>
              </w:rPr>
            </w:pPr>
          </w:p>
        </w:tc>
      </w:tr>
      <w:tr w:rsidR="00EE4967" w:rsidRPr="00FF0D3D" w:rsidTr="00EB135A">
        <w:tc>
          <w:tcPr>
            <w:tcW w:w="9350" w:type="dxa"/>
            <w:gridSpan w:val="2"/>
            <w:shd w:val="clear" w:color="auto" w:fill="FFFFFF" w:themeFill="background1"/>
          </w:tcPr>
          <w:p w:rsidR="00EE4967" w:rsidRPr="00FF0D3D" w:rsidRDefault="00EE4967" w:rsidP="00EB135A">
            <w:pPr>
              <w:rPr>
                <w:rFonts w:ascii="Arial" w:hAnsi="Arial" w:cs="Arial"/>
                <w:b/>
                <w:sz w:val="24"/>
              </w:rPr>
            </w:pPr>
            <w:r w:rsidRPr="00FF0D3D">
              <w:rPr>
                <w:rFonts w:ascii="Arial" w:hAnsi="Arial" w:cs="Arial"/>
                <w:b/>
                <w:sz w:val="24"/>
              </w:rPr>
              <w:t>MINIMUM EXPERIENCE AND TRAINING:</w:t>
            </w:r>
          </w:p>
          <w:p w:rsidR="00EE4967" w:rsidRPr="00FF0D3D" w:rsidRDefault="00EE4967" w:rsidP="00EB135A">
            <w:pPr>
              <w:rPr>
                <w:rFonts w:ascii="Arial" w:hAnsi="Arial" w:cs="Arial"/>
              </w:rPr>
            </w:pPr>
          </w:p>
        </w:tc>
      </w:tr>
      <w:tr w:rsidR="00EE4967" w:rsidRPr="00FF0D3D" w:rsidTr="00EB135A">
        <w:tc>
          <w:tcPr>
            <w:tcW w:w="9350" w:type="dxa"/>
            <w:gridSpan w:val="2"/>
            <w:shd w:val="clear" w:color="auto" w:fill="FFFFFF" w:themeFill="background1"/>
          </w:tcPr>
          <w:p w:rsidR="00EE4967" w:rsidRPr="00ED7D06" w:rsidRDefault="00EE4967" w:rsidP="00EE4967">
            <w:pPr>
              <w:pStyle w:val="ListParagraph"/>
              <w:numPr>
                <w:ilvl w:val="0"/>
                <w:numId w:val="4"/>
              </w:numPr>
              <w:jc w:val="both"/>
              <w:rPr>
                <w:rFonts w:ascii="Arial" w:hAnsi="Arial" w:cs="Arial"/>
                <w:sz w:val="24"/>
                <w:szCs w:val="24"/>
              </w:rPr>
            </w:pPr>
            <w:r w:rsidRPr="00ED7D06">
              <w:rPr>
                <w:rFonts w:ascii="Arial" w:hAnsi="Arial" w:cs="Arial"/>
                <w:sz w:val="24"/>
                <w:szCs w:val="24"/>
              </w:rPr>
              <w:t>A Master</w:t>
            </w:r>
            <w:r>
              <w:rPr>
                <w:rFonts w:ascii="Arial" w:hAnsi="Arial" w:cs="Arial"/>
                <w:sz w:val="24"/>
                <w:szCs w:val="24"/>
              </w:rPr>
              <w:t>’s d</w:t>
            </w:r>
            <w:r w:rsidRPr="00ED7D06">
              <w:rPr>
                <w:rFonts w:ascii="Arial" w:hAnsi="Arial" w:cs="Arial"/>
                <w:sz w:val="24"/>
                <w:szCs w:val="24"/>
              </w:rPr>
              <w:t>egree in Statistics or Mathematics</w:t>
            </w:r>
          </w:p>
          <w:p w:rsidR="00EE4967" w:rsidRPr="00ED7D06" w:rsidRDefault="00EE4967" w:rsidP="00EB135A">
            <w:pPr>
              <w:pStyle w:val="ListParagraph"/>
              <w:jc w:val="both"/>
              <w:rPr>
                <w:rFonts w:ascii="Arial" w:hAnsi="Arial" w:cs="Arial"/>
                <w:sz w:val="24"/>
                <w:szCs w:val="24"/>
              </w:rPr>
            </w:pPr>
          </w:p>
          <w:p w:rsidR="00EE4967" w:rsidRPr="00ED7D06" w:rsidRDefault="00EE4967" w:rsidP="00EE4967">
            <w:pPr>
              <w:pStyle w:val="ListParagraph"/>
              <w:numPr>
                <w:ilvl w:val="0"/>
                <w:numId w:val="4"/>
              </w:numPr>
              <w:jc w:val="both"/>
              <w:rPr>
                <w:rFonts w:ascii="Arial" w:hAnsi="Arial" w:cs="Arial"/>
                <w:sz w:val="24"/>
                <w:szCs w:val="24"/>
              </w:rPr>
            </w:pPr>
            <w:r w:rsidRPr="00ED7D06">
              <w:rPr>
                <w:rFonts w:ascii="Arial" w:hAnsi="Arial" w:cs="Arial"/>
                <w:sz w:val="24"/>
                <w:szCs w:val="24"/>
              </w:rPr>
              <w:t>Five (5) to seven (7) years of experience</w:t>
            </w:r>
            <w:r>
              <w:rPr>
                <w:rFonts w:ascii="Arial" w:hAnsi="Arial" w:cs="Arial"/>
                <w:sz w:val="24"/>
                <w:szCs w:val="24"/>
              </w:rPr>
              <w:t xml:space="preserve"> in the design and analysis of r</w:t>
            </w:r>
            <w:r w:rsidRPr="00ED7D06">
              <w:rPr>
                <w:rFonts w:ascii="Arial" w:hAnsi="Arial" w:cs="Arial"/>
                <w:sz w:val="24"/>
                <w:szCs w:val="24"/>
              </w:rPr>
              <w:t xml:space="preserve">esearch </w:t>
            </w:r>
            <w:r>
              <w:rPr>
                <w:rFonts w:ascii="Arial" w:hAnsi="Arial" w:cs="Arial"/>
                <w:sz w:val="24"/>
                <w:szCs w:val="24"/>
              </w:rPr>
              <w:t>s</w:t>
            </w:r>
            <w:r w:rsidRPr="00ED7D06">
              <w:rPr>
                <w:rFonts w:ascii="Arial" w:hAnsi="Arial" w:cs="Arial"/>
                <w:sz w:val="24"/>
                <w:szCs w:val="24"/>
              </w:rPr>
              <w:t>tudies.</w:t>
            </w:r>
          </w:p>
          <w:p w:rsidR="00EE4967" w:rsidRDefault="00EE4967" w:rsidP="00EB135A">
            <w:pPr>
              <w:ind w:left="720"/>
              <w:jc w:val="center"/>
              <w:rPr>
                <w:rFonts w:ascii="Arial" w:hAnsi="Arial" w:cs="Arial"/>
                <w:b/>
                <w:sz w:val="24"/>
                <w:szCs w:val="24"/>
                <w:u w:val="single"/>
              </w:rPr>
            </w:pPr>
            <w:r w:rsidRPr="00ED7D06">
              <w:rPr>
                <w:rFonts w:ascii="Arial" w:hAnsi="Arial" w:cs="Arial"/>
                <w:b/>
                <w:sz w:val="24"/>
                <w:szCs w:val="24"/>
                <w:u w:val="single"/>
              </w:rPr>
              <w:t>OR</w:t>
            </w:r>
          </w:p>
          <w:p w:rsidR="00EE4967" w:rsidRPr="00ED7D06" w:rsidRDefault="00EE4967" w:rsidP="00EB135A">
            <w:pPr>
              <w:ind w:left="720"/>
              <w:jc w:val="center"/>
              <w:rPr>
                <w:rFonts w:ascii="Arial" w:hAnsi="Arial" w:cs="Arial"/>
                <w:b/>
                <w:sz w:val="24"/>
                <w:szCs w:val="24"/>
                <w:u w:val="single"/>
              </w:rPr>
            </w:pPr>
          </w:p>
          <w:p w:rsidR="00EE4967" w:rsidRPr="00ED7D06" w:rsidRDefault="00EE4967" w:rsidP="00EE4967">
            <w:pPr>
              <w:pStyle w:val="ListParagraph"/>
              <w:numPr>
                <w:ilvl w:val="0"/>
                <w:numId w:val="4"/>
              </w:numPr>
              <w:jc w:val="both"/>
              <w:rPr>
                <w:rFonts w:ascii="Arial" w:hAnsi="Arial" w:cs="Arial"/>
                <w:sz w:val="24"/>
                <w:szCs w:val="24"/>
              </w:rPr>
            </w:pPr>
            <w:r w:rsidRPr="00ED7D06">
              <w:rPr>
                <w:rFonts w:ascii="Arial" w:hAnsi="Arial" w:cs="Arial"/>
                <w:sz w:val="24"/>
                <w:szCs w:val="24"/>
              </w:rPr>
              <w:t>Any equivalent combination of experience and training.</w:t>
            </w:r>
          </w:p>
          <w:p w:rsidR="00EE4967" w:rsidRPr="00FF0D3D" w:rsidRDefault="00EE4967" w:rsidP="00EB135A">
            <w:pPr>
              <w:pStyle w:val="ListParagraph"/>
              <w:ind w:left="709"/>
              <w:rPr>
                <w:rFonts w:ascii="Arial" w:eastAsia="Cambria" w:hAnsi="Arial" w:cs="Arial"/>
                <w:sz w:val="24"/>
              </w:rPr>
            </w:pPr>
          </w:p>
        </w:tc>
      </w:tr>
    </w:tbl>
    <w:p w:rsidR="00840B40" w:rsidRDefault="00840B40"/>
    <w:sectPr w:rsidR="00840B40" w:rsidSect="00840B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B44"/>
    <w:multiLevelType w:val="hybridMultilevel"/>
    <w:tmpl w:val="C4463590"/>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27675717"/>
    <w:multiLevelType w:val="hybridMultilevel"/>
    <w:tmpl w:val="9286BF1C"/>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37C241B7"/>
    <w:multiLevelType w:val="hybridMultilevel"/>
    <w:tmpl w:val="2E7223C2"/>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4DC95D93"/>
    <w:multiLevelType w:val="hybridMultilevel"/>
    <w:tmpl w:val="2DD4977A"/>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967"/>
    <w:rsid w:val="006E3129"/>
    <w:rsid w:val="00840B40"/>
    <w:rsid w:val="008E4DB8"/>
    <w:rsid w:val="00942346"/>
    <w:rsid w:val="00EE4967"/>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967"/>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4967"/>
    <w:pPr>
      <w:ind w:left="720"/>
      <w:contextualSpacing/>
    </w:pPr>
  </w:style>
  <w:style w:type="character" w:customStyle="1" w:styleId="text">
    <w:name w:val="text"/>
    <w:basedOn w:val="DefaultParagraphFont"/>
    <w:rsid w:val="00EE49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3087</Characters>
  <Application>Microsoft Office Word</Application>
  <DocSecurity>0</DocSecurity>
  <Lines>1029</Lines>
  <Paragraphs>330</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lenore.julienthomas</dc:creator>
  <cp:lastModifiedBy>lenore.julienthomas</cp:lastModifiedBy>
  <cp:revision>2</cp:revision>
  <cp:lastPrinted>2016-10-24T17:39:00Z</cp:lastPrinted>
  <dcterms:created xsi:type="dcterms:W3CDTF">2016-10-24T13:39:00Z</dcterms:created>
  <dcterms:modified xsi:type="dcterms:W3CDTF">2016-10-24T17:39:00Z</dcterms:modified>
</cp:coreProperties>
</file>