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FE" w:rsidRDefault="004E4AD6" w:rsidP="00C55A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Government of Trinidad and Tobago</w:t>
      </w:r>
    </w:p>
    <w:p w:rsidR="007B50CA" w:rsidRDefault="007B50CA" w:rsidP="007B50C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NATIONAL AIDS CO-ORDINATING UNIT SECRETARIAT</w:t>
      </w:r>
    </w:p>
    <w:p w:rsidR="007B50CA" w:rsidRPr="003A7A01" w:rsidRDefault="007B50CA" w:rsidP="007B50CA">
      <w:pPr>
        <w:spacing w:after="0"/>
        <w:jc w:val="center"/>
        <w:rPr>
          <w:b/>
          <w:sz w:val="32"/>
          <w:szCs w:val="32"/>
        </w:rPr>
      </w:pPr>
    </w:p>
    <w:p w:rsidR="007B50CA" w:rsidRPr="00316883" w:rsidRDefault="007B50CA" w:rsidP="007B50CA">
      <w:pPr>
        <w:jc w:val="center"/>
        <w:rPr>
          <w:b/>
          <w:sz w:val="26"/>
          <w:szCs w:val="26"/>
        </w:rPr>
      </w:pPr>
      <w:r w:rsidRPr="002C55D7">
        <w:rPr>
          <w:b/>
          <w:sz w:val="26"/>
          <w:szCs w:val="26"/>
          <w:shd w:val="clear" w:color="auto" w:fill="A8D08D" w:themeFill="accent6" w:themeFillTint="99"/>
        </w:rPr>
        <w:t>FEEDBACK FORM FOR COMMENTS ON THE DRAFT NATIONAL HIV AND AIDS POLICY</w:t>
      </w:r>
      <w:r w:rsidR="0043709D">
        <w:rPr>
          <w:b/>
          <w:sz w:val="26"/>
          <w:szCs w:val="26"/>
          <w:shd w:val="clear" w:color="auto" w:fill="A8D08D" w:themeFill="accent6" w:themeFillTint="99"/>
        </w:rPr>
        <w:t>/GREEN PAPER</w:t>
      </w:r>
      <w:r w:rsidRPr="00316883">
        <w:rPr>
          <w:b/>
          <w:sz w:val="26"/>
          <w:szCs w:val="26"/>
        </w:rPr>
        <w:t xml:space="preserve"> </w:t>
      </w:r>
    </w:p>
    <w:p w:rsidR="0043709D" w:rsidRDefault="0043709D" w:rsidP="00C55AC6">
      <w:pPr>
        <w:rPr>
          <w:b/>
        </w:rPr>
      </w:pPr>
    </w:p>
    <w:p w:rsidR="004E4AD6" w:rsidRDefault="00C55AC6" w:rsidP="00C55AC6">
      <w:r w:rsidRPr="003A7A01">
        <w:rPr>
          <w:b/>
        </w:rPr>
        <w:t xml:space="preserve">Name of </w:t>
      </w:r>
      <w:r w:rsidR="00BA6F68">
        <w:rPr>
          <w:b/>
        </w:rPr>
        <w:t>NGO</w:t>
      </w:r>
      <w:r w:rsidR="0043709D">
        <w:rPr>
          <w:b/>
        </w:rPr>
        <w:t>/Ministry/</w:t>
      </w:r>
      <w:r w:rsidR="006C10CF">
        <w:rPr>
          <w:b/>
        </w:rPr>
        <w:t xml:space="preserve">Department/ </w:t>
      </w:r>
      <w:r w:rsidR="0043709D">
        <w:rPr>
          <w:b/>
        </w:rPr>
        <w:t>Organization</w:t>
      </w:r>
      <w:r w:rsidR="001E6C8F">
        <w:t xml:space="preserve">: </w:t>
      </w:r>
      <w:r w:rsidR="004E4AD6">
        <w:t>-----------------------------------------------------------------------------------------------------------</w:t>
      </w:r>
    </w:p>
    <w:p w:rsidR="0043709D" w:rsidRPr="0043709D" w:rsidRDefault="0043709D" w:rsidP="00C55AC6">
      <w:pPr>
        <w:rPr>
          <w:b/>
        </w:rPr>
      </w:pPr>
      <w:r w:rsidRPr="0043709D">
        <w:rPr>
          <w:b/>
        </w:rPr>
        <w:t xml:space="preserve">Contact </w:t>
      </w:r>
      <w:proofErr w:type="gramStart"/>
      <w:r w:rsidRPr="0043709D">
        <w:rPr>
          <w:b/>
        </w:rPr>
        <w:t>Person:</w:t>
      </w:r>
      <w:r w:rsidR="004E4AD6">
        <w:rPr>
          <w:b/>
        </w:rPr>
        <w:t>-----------------------------------------------------------------------------------------------------------------------------------------------------------------</w:t>
      </w:r>
      <w:proofErr w:type="gramEnd"/>
    </w:p>
    <w:p w:rsidR="0043709D" w:rsidRPr="0043709D" w:rsidRDefault="0043709D" w:rsidP="00C55AC6">
      <w:pPr>
        <w:rPr>
          <w:b/>
        </w:rPr>
      </w:pPr>
      <w:r w:rsidRPr="0043709D">
        <w:rPr>
          <w:b/>
        </w:rPr>
        <w:t xml:space="preserve">Email of Contact </w:t>
      </w:r>
      <w:proofErr w:type="gramStart"/>
      <w:r w:rsidRPr="0043709D">
        <w:rPr>
          <w:b/>
        </w:rPr>
        <w:t>Person:</w:t>
      </w:r>
      <w:r w:rsidR="004E4AD6">
        <w:rPr>
          <w:b/>
        </w:rPr>
        <w:t>------------------------------------------------------------------------------------------------------------------------------------------------------</w:t>
      </w:r>
      <w:proofErr w:type="gramEnd"/>
    </w:p>
    <w:p w:rsidR="0043709D" w:rsidRPr="0043709D" w:rsidRDefault="0043709D" w:rsidP="00C55AC6">
      <w:pPr>
        <w:rPr>
          <w:b/>
        </w:rPr>
      </w:pPr>
      <w:r w:rsidRPr="0043709D">
        <w:rPr>
          <w:b/>
        </w:rPr>
        <w:t>Telephone of Contact Person:</w:t>
      </w:r>
      <w:r w:rsidR="004E4AD6">
        <w:rPr>
          <w:b/>
        </w:rPr>
        <w:t>-----------------------------------------------------------------------------------------------------------------------------------------------</w:t>
      </w:r>
    </w:p>
    <w:p w:rsidR="003A7A01" w:rsidRPr="003A7A01" w:rsidRDefault="003A7A01" w:rsidP="003A7A01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533"/>
        <w:gridCol w:w="3172"/>
        <w:gridCol w:w="3516"/>
        <w:gridCol w:w="2950"/>
      </w:tblGrid>
      <w:tr w:rsidR="00A35D0E" w:rsidTr="00A35D0E">
        <w:trPr>
          <w:cantSplit/>
          <w:trHeight w:val="296"/>
          <w:tblHeader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b/>
                <w:sz w:val="24"/>
                <w:szCs w:val="24"/>
              </w:rPr>
            </w:pPr>
            <w:r w:rsidRPr="003A7A01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b/>
                <w:sz w:val="24"/>
                <w:szCs w:val="24"/>
              </w:rPr>
            </w:pPr>
            <w:r w:rsidRPr="003A7A01">
              <w:rPr>
                <w:b/>
                <w:sz w:val="24"/>
                <w:szCs w:val="24"/>
              </w:rPr>
              <w:t>PAGE NUMBER</w:t>
            </w:r>
          </w:p>
        </w:tc>
        <w:tc>
          <w:tcPr>
            <w:tcW w:w="3249" w:type="dxa"/>
          </w:tcPr>
          <w:p w:rsidR="00A35D0E" w:rsidRPr="003A7A01" w:rsidRDefault="00A35D0E" w:rsidP="00C55AC6">
            <w:pPr>
              <w:jc w:val="center"/>
              <w:rPr>
                <w:b/>
                <w:sz w:val="24"/>
                <w:szCs w:val="24"/>
              </w:rPr>
            </w:pPr>
            <w:r w:rsidRPr="003A7A01">
              <w:rPr>
                <w:b/>
                <w:sz w:val="24"/>
                <w:szCs w:val="24"/>
              </w:rPr>
              <w:t xml:space="preserve">COMMENTS </w:t>
            </w: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b/>
                <w:sz w:val="24"/>
                <w:szCs w:val="24"/>
              </w:rPr>
            </w:pPr>
            <w:r w:rsidRPr="003A7A01">
              <w:rPr>
                <w:b/>
                <w:sz w:val="24"/>
                <w:szCs w:val="24"/>
              </w:rPr>
              <w:t xml:space="preserve">RECOMMENDATIONS </w:t>
            </w: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RATIONALE/JUSTIFICATION FOR AMENDMENTS</w:t>
            </w: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  <w:r w:rsidRPr="003A7A01">
              <w:rPr>
                <w:i/>
                <w:color w:val="002060"/>
              </w:rPr>
              <w:t xml:space="preserve">Example: </w:t>
            </w:r>
          </w:p>
          <w:p w:rsidR="00A35D0E" w:rsidRDefault="00A35D0E" w:rsidP="003A7A01">
            <w:pPr>
              <w:jc w:val="center"/>
            </w:pPr>
            <w:r>
              <w:t xml:space="preserve">Section 2.0-Scope of the Policy </w:t>
            </w:r>
          </w:p>
        </w:tc>
        <w:tc>
          <w:tcPr>
            <w:tcW w:w="1551" w:type="dxa"/>
          </w:tcPr>
          <w:p w:rsidR="00A35D0E" w:rsidRDefault="00A35D0E" w:rsidP="00C55AC6">
            <w:pPr>
              <w:jc w:val="center"/>
              <w:rPr>
                <w:color w:val="002060"/>
              </w:rPr>
            </w:pPr>
            <w:r w:rsidRPr="003A7A01">
              <w:rPr>
                <w:i/>
                <w:color w:val="002060"/>
              </w:rPr>
              <w:t xml:space="preserve"> Example:</w:t>
            </w:r>
            <w:r w:rsidRPr="003A7A01">
              <w:rPr>
                <w:color w:val="002060"/>
              </w:rPr>
              <w:t xml:space="preserve"> </w:t>
            </w:r>
          </w:p>
          <w:p w:rsidR="00A35D0E" w:rsidRDefault="00A35D0E" w:rsidP="00C55AC6">
            <w:pPr>
              <w:jc w:val="center"/>
            </w:pPr>
            <w:r>
              <w:t xml:space="preserve">Page # 5 </w:t>
            </w:r>
          </w:p>
        </w:tc>
        <w:tc>
          <w:tcPr>
            <w:tcW w:w="3249" w:type="dxa"/>
          </w:tcPr>
          <w:p w:rsidR="00A35D0E" w:rsidRPr="003A7A01" w:rsidRDefault="00A35D0E" w:rsidP="00C55AC6">
            <w:pPr>
              <w:jc w:val="center"/>
              <w:rPr>
                <w:i/>
              </w:rPr>
            </w:pPr>
            <w:r w:rsidRPr="003A7A01">
              <w:rPr>
                <w:i/>
                <w:color w:val="002060"/>
              </w:rPr>
              <w:t xml:space="preserve">Insert Relevant Comments </w:t>
            </w: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  <w:r w:rsidRPr="003A7A01">
              <w:rPr>
                <w:i/>
                <w:color w:val="002060"/>
              </w:rPr>
              <w:t>Insert Relevant Recommendations</w:t>
            </w:r>
          </w:p>
          <w:p w:rsidR="00A35D0E" w:rsidRDefault="00A35D0E" w:rsidP="00C55AC6">
            <w:pPr>
              <w:jc w:val="center"/>
            </w:pPr>
            <w:r w:rsidRPr="003A7A01">
              <w:rPr>
                <w:i/>
                <w:color w:val="002060"/>
              </w:rPr>
              <w:t xml:space="preserve"> (if any)</w:t>
            </w:r>
            <w:r w:rsidRPr="003A7A01">
              <w:rPr>
                <w:color w:val="002060"/>
              </w:rPr>
              <w:t xml:space="preserve"> </w:t>
            </w: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  <w:bookmarkStart w:id="0" w:name="_GoBack"/>
            <w:bookmarkEnd w:id="0"/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  <w:tr w:rsidR="00A35D0E" w:rsidTr="00A35D0E">
        <w:trPr>
          <w:trHeight w:val="827"/>
        </w:trPr>
        <w:tc>
          <w:tcPr>
            <w:tcW w:w="181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1551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249" w:type="dxa"/>
          </w:tcPr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Default="00A35D0E" w:rsidP="00C55AC6">
            <w:pPr>
              <w:jc w:val="center"/>
              <w:rPr>
                <w:i/>
                <w:color w:val="002060"/>
              </w:rPr>
            </w:pPr>
          </w:p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567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2772" w:type="dxa"/>
          </w:tcPr>
          <w:p w:rsidR="00A35D0E" w:rsidRPr="003A7A01" w:rsidRDefault="00A35D0E" w:rsidP="00C55AC6">
            <w:pPr>
              <w:jc w:val="center"/>
              <w:rPr>
                <w:i/>
                <w:color w:val="002060"/>
              </w:rPr>
            </w:pPr>
          </w:p>
        </w:tc>
      </w:tr>
    </w:tbl>
    <w:p w:rsidR="00C55AC6" w:rsidRDefault="00C55AC6" w:rsidP="00C55AC6">
      <w:pPr>
        <w:jc w:val="center"/>
      </w:pPr>
    </w:p>
    <w:sectPr w:rsidR="00C55AC6" w:rsidSect="006F6C3D">
      <w:footerReference w:type="default" r:id="rId6"/>
      <w:pgSz w:w="15840" w:h="12240" w:orient="landscape"/>
      <w:pgMar w:top="1440" w:right="1440" w:bottom="1440" w:left="1440" w:header="708" w:footer="708" w:gutter="0"/>
      <w:pgBorders w:offsetFrom="page">
        <w:top w:val="single" w:sz="12" w:space="24" w:color="2F5496" w:themeColor="accent5" w:themeShade="BF"/>
        <w:left w:val="single" w:sz="12" w:space="24" w:color="2F5496" w:themeColor="accent5" w:themeShade="BF"/>
        <w:bottom w:val="single" w:sz="12" w:space="24" w:color="2F5496" w:themeColor="accent5" w:themeShade="BF"/>
        <w:right w:val="single" w:sz="12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99" w:rsidRDefault="007D5099" w:rsidP="005456FE">
      <w:pPr>
        <w:spacing w:after="0" w:line="240" w:lineRule="auto"/>
      </w:pPr>
      <w:r>
        <w:separator/>
      </w:r>
    </w:p>
  </w:endnote>
  <w:endnote w:type="continuationSeparator" w:id="0">
    <w:p w:rsidR="007D5099" w:rsidRDefault="007D5099" w:rsidP="0054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298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6FE" w:rsidRDefault="005456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56FE" w:rsidRDefault="00545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99" w:rsidRDefault="007D5099" w:rsidP="005456FE">
      <w:pPr>
        <w:spacing w:after="0" w:line="240" w:lineRule="auto"/>
      </w:pPr>
      <w:r>
        <w:separator/>
      </w:r>
    </w:p>
  </w:footnote>
  <w:footnote w:type="continuationSeparator" w:id="0">
    <w:p w:rsidR="007D5099" w:rsidRDefault="007D5099" w:rsidP="0054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C6"/>
    <w:rsid w:val="000632E5"/>
    <w:rsid w:val="000A1512"/>
    <w:rsid w:val="000B7F4B"/>
    <w:rsid w:val="001D298C"/>
    <w:rsid w:val="001E6C8F"/>
    <w:rsid w:val="002B2A9D"/>
    <w:rsid w:val="00316883"/>
    <w:rsid w:val="003A7A01"/>
    <w:rsid w:val="0043709D"/>
    <w:rsid w:val="004E4AD6"/>
    <w:rsid w:val="005456FE"/>
    <w:rsid w:val="006C10CF"/>
    <w:rsid w:val="006D5E9E"/>
    <w:rsid w:val="006F49B7"/>
    <w:rsid w:val="006F6C3D"/>
    <w:rsid w:val="007B50CA"/>
    <w:rsid w:val="007D5099"/>
    <w:rsid w:val="009A1AC8"/>
    <w:rsid w:val="00A35D0E"/>
    <w:rsid w:val="00AA6FE5"/>
    <w:rsid w:val="00B328D4"/>
    <w:rsid w:val="00B8737A"/>
    <w:rsid w:val="00BA6F68"/>
    <w:rsid w:val="00C179E0"/>
    <w:rsid w:val="00C55AC6"/>
    <w:rsid w:val="00D02757"/>
    <w:rsid w:val="00E45AFE"/>
    <w:rsid w:val="00E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9767"/>
  <w15:chartTrackingRefBased/>
  <w15:docId w15:val="{9ECA8F7D-76A4-4E5C-B583-DFF263F6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FE"/>
  </w:style>
  <w:style w:type="paragraph" w:styleId="Footer">
    <w:name w:val="footer"/>
    <w:basedOn w:val="Normal"/>
    <w:link w:val="FooterChar"/>
    <w:uiPriority w:val="99"/>
    <w:unhideWhenUsed/>
    <w:rsid w:val="0054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MPAC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Shanaaz Syne</dc:creator>
  <cp:keywords/>
  <dc:description/>
  <cp:lastModifiedBy>Beverly Andrews</cp:lastModifiedBy>
  <cp:revision>2</cp:revision>
  <dcterms:created xsi:type="dcterms:W3CDTF">2023-09-01T15:19:00Z</dcterms:created>
  <dcterms:modified xsi:type="dcterms:W3CDTF">2023-09-01T15:19:00Z</dcterms:modified>
</cp:coreProperties>
</file>